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C0" w:rsidRPr="00453EE3" w:rsidRDefault="00453EE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710495"/>
      <w:r w:rsidRPr="00453EE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5933C0" w:rsidRPr="00453EE3" w:rsidRDefault="00453EE3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53E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‌МИНИСТЕРСТВО ОБРАЗОВАНИЯ И НАУКИ РЕСПУБЛИКИ ТАТАРСТАН </w:t>
      </w:r>
      <w:bookmarkStart w:id="1" w:name="b9bd104d-6082-47bd-8132-2766a2040a6c"/>
      <w:bookmarkEnd w:id="1"/>
      <w:r w:rsidRPr="00453EE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933C0" w:rsidRPr="00453EE3" w:rsidRDefault="00453EE3" w:rsidP="00453EE3">
      <w:pPr>
        <w:spacing w:after="0" w:line="408" w:lineRule="auto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4"/>
          <w:szCs w:val="24"/>
          <w:lang w:val="ru-RU"/>
        </w:rPr>
        <w:t>‌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Start w:id="2" w:name="34df4a62-8dcd-4a78-a0bb-c2323fe584ec"/>
      <w:bookmarkEnd w:id="2"/>
    </w:p>
    <w:p w:rsidR="005933C0" w:rsidRPr="00453EE3" w:rsidRDefault="005933C0">
      <w:pPr>
        <w:spacing w:after="0"/>
        <w:ind w:left="120"/>
        <w:rPr>
          <w:lang w:val="ru-RU"/>
        </w:rPr>
      </w:pPr>
    </w:p>
    <w:p w:rsidR="005933C0" w:rsidRPr="00453EE3" w:rsidRDefault="005933C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3EE3" w:rsidRPr="00453EE3" w:rsidTr="00453EE3">
        <w:tc>
          <w:tcPr>
            <w:tcW w:w="3114" w:type="dxa"/>
          </w:tcPr>
          <w:p w:rsidR="00453EE3" w:rsidRPr="0040209D" w:rsidRDefault="00453EE3" w:rsidP="00453E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53EE3" w:rsidRDefault="00453EE3" w:rsidP="00453E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Терентьева Т.А.</w:t>
            </w:r>
          </w:p>
          <w:p w:rsidR="00453EE3" w:rsidRDefault="00453EE3" w:rsidP="00453E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3EE3" w:rsidRPr="0040209D" w:rsidRDefault="00453EE3" w:rsidP="00453E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3EE3" w:rsidRPr="0040209D" w:rsidRDefault="00453EE3" w:rsidP="00453E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53EE3" w:rsidRDefault="00453EE3" w:rsidP="00453E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Аракчеева О.Е.</w:t>
            </w:r>
          </w:p>
          <w:p w:rsidR="00453EE3" w:rsidRDefault="00453EE3" w:rsidP="00453E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3EE3" w:rsidRPr="0040209D" w:rsidRDefault="00453EE3" w:rsidP="00453E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3EE3" w:rsidRDefault="00453EE3" w:rsidP="00453E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3EE3" w:rsidRDefault="00453EE3" w:rsidP="00453E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3EE3" w:rsidRPr="008944ED" w:rsidRDefault="00453EE3" w:rsidP="00453E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53EE3" w:rsidRDefault="00453EE3" w:rsidP="00453E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3EE3" w:rsidRPr="0040209D" w:rsidRDefault="00453EE3" w:rsidP="00453E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33C0" w:rsidRPr="00453EE3" w:rsidRDefault="005933C0">
      <w:pPr>
        <w:spacing w:after="0"/>
        <w:ind w:left="120"/>
        <w:rPr>
          <w:lang w:val="ru-RU"/>
        </w:rPr>
      </w:pPr>
    </w:p>
    <w:p w:rsidR="005933C0" w:rsidRPr="00453EE3" w:rsidRDefault="00453EE3" w:rsidP="00453EE3">
      <w:pPr>
        <w:spacing w:after="0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‌</w:t>
      </w:r>
    </w:p>
    <w:p w:rsidR="005933C0" w:rsidRPr="00453EE3" w:rsidRDefault="00453EE3">
      <w:pPr>
        <w:spacing w:after="0" w:line="408" w:lineRule="auto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33C0" w:rsidRPr="00453EE3" w:rsidRDefault="00453EE3">
      <w:pPr>
        <w:spacing w:after="0" w:line="408" w:lineRule="auto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2634849)</w:t>
      </w:r>
    </w:p>
    <w:p w:rsidR="005933C0" w:rsidRPr="00453EE3" w:rsidRDefault="005933C0">
      <w:pPr>
        <w:spacing w:after="0"/>
        <w:ind w:left="120"/>
        <w:jc w:val="center"/>
        <w:rPr>
          <w:lang w:val="ru-RU"/>
        </w:rPr>
      </w:pPr>
    </w:p>
    <w:p w:rsidR="005933C0" w:rsidRPr="00453EE3" w:rsidRDefault="00453EE3">
      <w:pPr>
        <w:spacing w:after="0" w:line="408" w:lineRule="auto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933C0" w:rsidRPr="00453EE3" w:rsidRDefault="00453EE3">
      <w:pPr>
        <w:spacing w:after="0" w:line="408" w:lineRule="auto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453EE3" w:rsidRDefault="00453EE3" w:rsidP="00453EE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 w:rsidRPr="00225953">
        <w:rPr>
          <w:rFonts w:ascii="Times New Roman" w:hAnsi="Times New Roman"/>
          <w:color w:val="000000"/>
          <w:sz w:val="28"/>
          <w:u w:val="single"/>
          <w:lang w:val="ru-RU"/>
        </w:rPr>
        <w:t>учителя технологии Терентьевой Татьяны Александровны</w:t>
      </w:r>
    </w:p>
    <w:p w:rsidR="00453EE3" w:rsidRDefault="00453EE3" w:rsidP="00453EE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453EE3" w:rsidRDefault="00453EE3" w:rsidP="00453EE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453EE3" w:rsidRDefault="00453EE3" w:rsidP="00453EE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Принято</w:t>
      </w:r>
    </w:p>
    <w:p w:rsidR="00453EE3" w:rsidRDefault="00453EE3" w:rsidP="00453EE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453EE3" w:rsidRDefault="00453EE3" w:rsidP="00453EE3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5933C0" w:rsidRPr="00453EE3" w:rsidRDefault="00453EE3" w:rsidP="00453EE3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28.08.2023г</w:t>
      </w:r>
    </w:p>
    <w:p w:rsidR="005933C0" w:rsidRPr="00453EE3" w:rsidRDefault="005933C0">
      <w:pPr>
        <w:spacing w:after="0"/>
        <w:ind w:left="120"/>
        <w:jc w:val="center"/>
        <w:rPr>
          <w:lang w:val="ru-RU"/>
        </w:rPr>
      </w:pPr>
    </w:p>
    <w:p w:rsidR="005933C0" w:rsidRPr="00453EE3" w:rsidRDefault="005933C0" w:rsidP="00453EE3">
      <w:pPr>
        <w:spacing w:after="0"/>
        <w:rPr>
          <w:lang w:val="ru-RU"/>
        </w:rPr>
      </w:pPr>
    </w:p>
    <w:p w:rsidR="005933C0" w:rsidRPr="00453EE3" w:rsidRDefault="005933C0" w:rsidP="00453EE3">
      <w:pPr>
        <w:spacing w:after="0"/>
        <w:rPr>
          <w:lang w:val="ru-RU"/>
        </w:rPr>
      </w:pPr>
    </w:p>
    <w:p w:rsidR="005933C0" w:rsidRPr="00453EE3" w:rsidRDefault="00453EE3">
      <w:pPr>
        <w:spacing w:after="0"/>
        <w:ind w:left="120"/>
        <w:jc w:val="center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r w:rsidRPr="00453EE3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453EE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453EE3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453EE3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spellEnd"/>
      <w:r w:rsidRPr="00453EE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</w:p>
    <w:p w:rsidR="005933C0" w:rsidRPr="00453EE3" w:rsidRDefault="005933C0">
      <w:pPr>
        <w:rPr>
          <w:lang w:val="ru-RU"/>
        </w:rPr>
        <w:sectPr w:rsidR="005933C0" w:rsidRPr="00453EE3">
          <w:pgSz w:w="11906" w:h="16383"/>
          <w:pgMar w:top="1134" w:right="850" w:bottom="1134" w:left="1701" w:header="720" w:footer="720" w:gutter="0"/>
          <w:cols w:space="720"/>
        </w:sectPr>
      </w:pPr>
    </w:p>
    <w:p w:rsidR="005933C0" w:rsidRPr="00453EE3" w:rsidRDefault="00453EE3">
      <w:pPr>
        <w:spacing w:after="0" w:line="264" w:lineRule="auto"/>
        <w:ind w:left="120"/>
        <w:jc w:val="both"/>
        <w:rPr>
          <w:lang w:val="ru-RU"/>
        </w:rPr>
      </w:pPr>
      <w:bookmarkStart w:id="5" w:name="block-19710496"/>
      <w:bookmarkEnd w:id="0"/>
      <w:r w:rsidRPr="00453E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33C0" w:rsidRPr="00453EE3" w:rsidRDefault="005933C0">
      <w:pPr>
        <w:spacing w:after="0" w:line="264" w:lineRule="auto"/>
        <w:ind w:left="120"/>
        <w:jc w:val="both"/>
        <w:rPr>
          <w:lang w:val="ru-RU"/>
        </w:rPr>
      </w:pP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453EE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453EE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5933C0" w:rsidRPr="00453EE3" w:rsidRDefault="00453EE3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933C0" w:rsidRPr="00453EE3" w:rsidRDefault="00453EE3" w:rsidP="00B341A9">
      <w:pPr>
        <w:spacing w:after="0" w:line="264" w:lineRule="auto"/>
        <w:ind w:firstLine="60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453E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933C0" w:rsidRPr="00453EE3" w:rsidRDefault="00453EE3">
      <w:pPr>
        <w:spacing w:after="0" w:line="264" w:lineRule="auto"/>
        <w:ind w:left="120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</w:p>
    <w:p w:rsidR="005933C0" w:rsidRPr="00453EE3" w:rsidRDefault="00453EE3" w:rsidP="00B341A9">
      <w:pPr>
        <w:spacing w:after="0" w:line="240" w:lineRule="auto"/>
        <w:ind w:left="119"/>
        <w:jc w:val="both"/>
        <w:rPr>
          <w:lang w:val="ru-RU"/>
        </w:rPr>
      </w:pPr>
      <w:bookmarkStart w:id="7" w:name="block-19710498"/>
      <w:bookmarkEnd w:id="5"/>
      <w:r w:rsidRPr="00453EE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933C0" w:rsidRPr="00453EE3" w:rsidRDefault="00453EE3" w:rsidP="00B341A9">
      <w:pPr>
        <w:spacing w:after="0" w:line="240" w:lineRule="auto"/>
        <w:ind w:left="119"/>
        <w:jc w:val="both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933C0" w:rsidRPr="00453EE3" w:rsidRDefault="00453EE3" w:rsidP="00B341A9">
      <w:pPr>
        <w:spacing w:after="0" w:line="240" w:lineRule="auto"/>
        <w:ind w:left="119"/>
        <w:jc w:val="both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  <w:r w:rsidRPr="00453EE3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5933C0" w:rsidRPr="00453EE3" w:rsidRDefault="005933C0">
      <w:pPr>
        <w:spacing w:after="0" w:line="264" w:lineRule="auto"/>
        <w:ind w:left="120"/>
        <w:jc w:val="both"/>
        <w:rPr>
          <w:lang w:val="ru-RU"/>
        </w:rPr>
      </w:pP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декоративно-прикладном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корни народного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Связь народного искусства с природой, бытом, трудом, верованиями и эпосом.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Образно-символический язык народного прикладного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Знаки-символы традиционного крестьянского прикладного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Убранство русской избы.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– эскизов орнаментального декора крестьянского дома.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Устройство внутреннего пространства крестьянского дома.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Декоративные элементы жилой среды.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праздничный костюм.</w:t>
      </w:r>
    </w:p>
    <w:p w:rsidR="00B341A9" w:rsidRDefault="00453EE3" w:rsidP="00B34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Образный строй народного праздничного костюма – женского и мужского.</w:t>
      </w:r>
    </w:p>
    <w:p w:rsidR="005933C0" w:rsidRPr="00B341A9" w:rsidRDefault="00453EE3" w:rsidP="00B34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Традиционная конструкция русского женского костюма – северорусский (сарафан) и южнорусский (понёва) варианты.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промыслы.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филимоновской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дымковской,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каргопольской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игрушки. Местные промыслы игрушек разных регионов страны.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эскиза игрушки по мотивам избранного промысла.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Роспись по металлу.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Жостово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</w:t>
      </w:r>
      <w:r w:rsid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традиций отечественной культуры.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культуре разных эпох и народов.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декоративно-прикладного искусства в культуре древних цивилизаций.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Декоративно-прикладное искусство в жизни современного человека.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самопонимания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установок и намерений.</w:t>
      </w:r>
    </w:p>
    <w:p w:rsidR="005933C0" w:rsidRPr="00B341A9" w:rsidRDefault="00B341A9" w:rsidP="00B34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453EE3"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на улицах и декор помещений. Декор праздничный и повседневны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й. Праздничное оформление школы.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6 КЛАСС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сведения о видах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​Пространственные и временные виды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– основа изобразительного искусства и мастерства художника.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рисунка: зарисовка, набросок, учебный рисунок и творческий рисунок.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размещения рисунка в листе, выбор формата.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Начальные умения рисунка с натуры. Зарисовки простых предметов.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и ритмическая организация плоскости листа.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Основы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окружности в перспективе.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геометрических тел на основе правил линейной перспективы.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Сложная пространственная форма и выявление её конструкции.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Рисунок сложной формы предмета как соотношение простых геометрических фигур.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Линейный рисунок конструкции из нескольких геометрических тел.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натюрморта графическими материалами с натуры или по представлению.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портретисты в европейском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Парадный и камерный портрет в живописи.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головы при создании портретного образа.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 и тень в изображении головы человека.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скульптуре.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свойств художественных материалов в создании скульптурного портрета.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работы над созданием живописного портрета.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построения линейной перспективы в изображении пространства.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воздушной перспективы, построения переднего, среднего и дальнего планов при изображении пейзажа.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B341A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образа родной природы в произведениях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А.Венецианова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его учеников: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А.Саврасова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И.Шишкина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Пейзажная живопись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И.Левитана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Творческий опыт в создании композиционного живописного пейзажа своей Родины.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и графическая композиция на темы окружающей природы.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 в изобразительном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 в изобразительном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Историческая картина в русском искусстве </w:t>
      </w:r>
      <w:r w:rsidRPr="00B341A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и её особое место в развитии отечественной культуры.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Микеланджело и других. Библейские темы в отечественных картинах </w:t>
      </w:r>
      <w:r w:rsidRPr="00B341A9">
        <w:rPr>
          <w:rFonts w:ascii="Times New Roman" w:hAnsi="Times New Roman" w:cs="Times New Roman"/>
          <w:color w:val="000000"/>
          <w:sz w:val="28"/>
          <w:szCs w:val="28"/>
        </w:rPr>
        <w:t>XIX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над эскизом сюжетной композиции.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933C0" w:rsidRPr="00B341A9" w:rsidRDefault="005933C0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37210403"/>
      <w:bookmarkEnd w:id="8"/>
    </w:p>
    <w:p w:rsidR="005933C0" w:rsidRPr="00B341A9" w:rsidRDefault="00453EE3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свойства композиции: целостность и соподчинённость элементов.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Цвет и законы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колористики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Применение локального цвета. Цветовой акцент, ритм цветовых форм, доминанта.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Шрифт и содержание текста. Стилизация шрифта.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Типографика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. Понимание типографской строки как элемента плоскостной композиции.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Макет разворота книги или журнала по выбранной теме в виде коллажа или на основе компьютерных программ.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объёмно-пространственных композиций.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аналитических зарисовок форм бытовых предметов.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значение дизайна и архитектуры как среды жизни человека.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развития современной архитектуры и дизайна: город сегодня и завтра.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Архитектурная и градостроительная революция </w:t>
      </w:r>
      <w:r w:rsidRPr="00B341A9">
        <w:rPr>
          <w:rFonts w:ascii="Times New Roman" w:hAnsi="Times New Roman" w:cs="Times New Roman"/>
          <w:color w:val="000000"/>
          <w:sz w:val="28"/>
          <w:szCs w:val="28"/>
        </w:rPr>
        <w:t>XX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цвета в формировании пространства. Схема-планировка и реальность.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коллажнографической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композиции или дизайн-проекта оформления витрины магазина.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Интерьеры общественных зданий (театр, кафе, вокзал, офис, школа).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 человека и индивидуальное проектирование.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Образно-личностное проектирование в дизайне и архитектуре.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практических творческих эскизов по теме «Дизайн современной одежды».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933C0" w:rsidRPr="00B341A9" w:rsidRDefault="005933C0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39632456"/>
      <w:bookmarkEnd w:id="9"/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развития технологий в становлении новых видов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Художник и искусство театра.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Рождение театра в древнейших обрядах. История развития искусства театра.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дагеротипа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компьютерных технологий.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возможности художественной обработки цифровой фотографии.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Картина мира и «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Композиция кадра, ракурс, плановость, графический ритм.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Фотопейзаж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творчестве профессиональных фотографов.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Образные возможности чёрно-белой и цветной фотографии.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освещения в портретном образе. Фотография постановочная и документальная.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Фотопортрет в истории профессиональной фотографии и его связь с направлениями в изобразительном искусстве.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фотообраза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жизнь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Ожившее изображение. История кино и его эволюция как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Монтаж композиционно построенных кадров – основа языка киноискусства.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раскадровка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Этапы создания анимационного фильма. Требования и критерии художественности.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Художнические роли каждого человека в реальной бытийной жизни.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искусства в жизни общества и его влияние на жизнь каждого человека.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lock-19710499"/>
      <w:bookmarkEnd w:id="7"/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5933C0" w:rsidRPr="00B341A9" w:rsidRDefault="005933C0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_Toc124264881"/>
      <w:bookmarkEnd w:id="11"/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Эстетическое (от греч.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самореализующейся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Воспитывающая предметно-эстетическая среда.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933C0" w:rsidRPr="00B341A9" w:rsidRDefault="00453EE3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предметные и пространственные объекты по заданным основаниям;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положение предметной формы в пространстве;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структурировать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предметно-пространственные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явления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933C0" w:rsidRPr="00B341A9" w:rsidRDefault="00453EE3" w:rsidP="00B341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познания;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933C0" w:rsidRPr="00B341A9" w:rsidRDefault="00453EE3" w:rsidP="00B341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933C0" w:rsidRPr="00B341A9" w:rsidRDefault="00453EE3" w:rsidP="00B341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933C0" w:rsidRPr="00B341A9" w:rsidRDefault="00453EE3" w:rsidP="00B341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33C0" w:rsidRPr="00B341A9" w:rsidRDefault="00453EE3" w:rsidP="00B341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учебными пособиями и учебниками;</w:t>
      </w:r>
    </w:p>
    <w:p w:rsidR="005933C0" w:rsidRPr="00B341A9" w:rsidRDefault="00453EE3" w:rsidP="00B341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933C0" w:rsidRPr="00B341A9" w:rsidRDefault="00453EE3" w:rsidP="00B341A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933C0" w:rsidRPr="00B341A9" w:rsidRDefault="005933C0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933C0" w:rsidRPr="00B341A9" w:rsidRDefault="00453EE3" w:rsidP="00B341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эмпатии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опираясь на восприятие окружающих;</w:t>
      </w:r>
    </w:p>
    <w:p w:rsidR="005933C0" w:rsidRPr="00B341A9" w:rsidRDefault="00453EE3" w:rsidP="00B341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933C0" w:rsidRPr="00B341A9" w:rsidRDefault="00453EE3" w:rsidP="00B341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933C0" w:rsidRPr="00B341A9" w:rsidRDefault="00453EE3" w:rsidP="00B341A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933C0" w:rsidRPr="00B341A9" w:rsidRDefault="005933C0" w:rsidP="006D0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933C0" w:rsidRPr="00B341A9" w:rsidRDefault="00453EE3" w:rsidP="00B341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933C0" w:rsidRPr="00B341A9" w:rsidRDefault="00453EE3" w:rsidP="00B341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5933C0" w:rsidRPr="00B341A9" w:rsidRDefault="00453EE3" w:rsidP="00B341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933C0" w:rsidRPr="00B341A9" w:rsidRDefault="00453EE3" w:rsidP="00B341A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933C0" w:rsidRPr="00B341A9" w:rsidRDefault="00453EE3" w:rsidP="00B341A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933C0" w:rsidRPr="00B341A9" w:rsidRDefault="00453EE3" w:rsidP="00B341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933C0" w:rsidRPr="00B341A9" w:rsidRDefault="00453EE3" w:rsidP="00B341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933C0" w:rsidRPr="00B341A9" w:rsidRDefault="00453EE3" w:rsidP="00B341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933C0" w:rsidRPr="00B341A9" w:rsidRDefault="00453EE3" w:rsidP="00B341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ошибку;</w:t>
      </w:r>
    </w:p>
    <w:p w:rsidR="005933C0" w:rsidRPr="00B341A9" w:rsidRDefault="00453EE3" w:rsidP="00B341A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межвозрастном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взаимодействии.</w:t>
      </w:r>
    </w:p>
    <w:p w:rsidR="005933C0" w:rsidRPr="00B341A9" w:rsidRDefault="005933C0" w:rsidP="006D0C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24264882"/>
      <w:bookmarkEnd w:id="12"/>
    </w:p>
    <w:p w:rsidR="005933C0" w:rsidRPr="00B341A9" w:rsidRDefault="00453EE3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5933C0" w:rsidRPr="00B341A9" w:rsidRDefault="005933C0" w:rsidP="00B341A9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5 классе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«Декоративно-прикладное и народное искусство»: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коммуникативные, познавательные и культовые функции декоративно-прикладного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6D0CD8" w:rsidRDefault="00453EE3" w:rsidP="006D0CD8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6D0CD8" w:rsidRDefault="006D0CD8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p w:rsidR="005933C0" w:rsidRPr="00B341A9" w:rsidRDefault="006D0CD8" w:rsidP="006D0C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       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53EE3"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классе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«Живопись, графика, скульптура»: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деления пространственных искусств на виды;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Язык изобразительного искусства и его выразительные средства: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рисунка как основы изобразительной деятельности;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учебного рисунка – светотеневого изображения объёмных форм;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линейного рисунка, понимать выразительные возможности линии;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основы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цветоведения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изобразительного искусства: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«жанры в изобразительном искусстве», перечислять жанры;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графического натюрморта;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натюрморта средствами живописи.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Боровиковский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начальный опыт лепки головы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построения линейной перспективы и уметь применять их в рисунке;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воздушной перспективы и уметь их применять на практике;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морских пейзажах И. Айвазовского;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И. Шишкина, И. Левитана и художников ХХ в. (по выбору);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живописного изображения различных активно выраженных состояний природы;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городского пейзажа – по памяти или представлению;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Бытовой жанр: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Исторический жанр: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Библейские темы в изобразительном искусстве: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Пьета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Микеланджело и других скульптурах;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картинах на библейские темы в истории русского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«Христос и грешница» В. Поленова и других картин;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в </w:t>
      </w: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классе</w:t>
      </w: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«Архитектура и дизайн»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Графический дизайн: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основные средства – требования к композиции;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перечислять и объяснять основные типы формальной композиции;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при творческом построении композиции листа композиционную доминанту;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формальные композиции на выражение в них движения и статики;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вариативности в ритмической организации листа;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цвета в конструктивных искусствах;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выражение «цветовой образ»;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Социальное значение дизайна и архитектуры как среды жизни человека: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933C0" w:rsidRPr="00B341A9" w:rsidRDefault="005933C0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33C0" w:rsidRPr="00B341A9" w:rsidRDefault="006D0CD8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</w:t>
      </w:r>
      <w:r w:rsidR="00453EE3"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результатам реализации </w:t>
      </w:r>
      <w:r w:rsidR="00453EE3"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вариативного модуля</w:t>
      </w:r>
      <w:r w:rsidR="00453EE3"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5933C0" w:rsidRPr="00B341A9" w:rsidRDefault="00453EE3" w:rsidP="00B341A9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характеризовать роль визуального образа в синтетических искусствах;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Художник и искусство театра: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А. Головина и других художников);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понятия «длительность экспозиции», «выдержка», «диафрагма»;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значение фотографий «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Родиноведения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характеризовать различные жанры художественной фотографии;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света как художественного средства в искусстве фотографии;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фототворчестве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А. Родченко, о </w:t>
      </w:r>
      <w:proofErr w:type="spellStart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том,как</w:t>
      </w:r>
      <w:proofErr w:type="spellEnd"/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компьютерной обработки и преобразования фотографий.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и искусство кино: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этапах в истории кино и его эволюции как искусства;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видео в современной бытовой культуре;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 критического осмысления качества снятых роликов;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 на телевидении: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создателе телевидения – русском инженере Владимире Зворыкине;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5933C0" w:rsidRPr="00B341A9" w:rsidRDefault="00453EE3" w:rsidP="00B341A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4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933C0" w:rsidRPr="00453EE3" w:rsidRDefault="00453EE3">
      <w:pPr>
        <w:spacing w:after="0" w:line="264" w:lineRule="auto"/>
        <w:ind w:left="120"/>
        <w:jc w:val="both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933C0" w:rsidRPr="00453EE3" w:rsidRDefault="005933C0">
      <w:pPr>
        <w:rPr>
          <w:lang w:val="ru-RU"/>
        </w:rPr>
        <w:sectPr w:rsidR="005933C0" w:rsidRPr="00453EE3">
          <w:pgSz w:w="11906" w:h="16383"/>
          <w:pgMar w:top="1134" w:right="850" w:bottom="1134" w:left="1701" w:header="720" w:footer="720" w:gutter="0"/>
          <w:cols w:space="720"/>
        </w:sectPr>
      </w:pPr>
    </w:p>
    <w:p w:rsidR="005933C0" w:rsidRPr="00453EE3" w:rsidRDefault="00453EE3">
      <w:pPr>
        <w:spacing w:after="0"/>
        <w:ind w:left="120"/>
        <w:rPr>
          <w:lang w:val="ru-RU"/>
        </w:rPr>
      </w:pPr>
      <w:bookmarkStart w:id="13" w:name="block-19710493"/>
      <w:bookmarkEnd w:id="10"/>
      <w:r w:rsidRPr="00453E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5933C0" w:rsidRPr="00453EE3" w:rsidRDefault="00453EE3">
      <w:pPr>
        <w:spacing w:after="0"/>
        <w:ind w:left="120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33C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 w:rsidP="006D0CD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 w:rsidTr="006D0CD8">
        <w:trPr>
          <w:trHeight w:val="97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Pr="006D0CD8" w:rsidRDefault="005933C0" w:rsidP="006D0CD8">
            <w:pPr>
              <w:spacing w:after="0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РЭШ :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5933C0" w:rsidRPr="00453EE3" w:rsidRDefault="00453EE3">
      <w:pPr>
        <w:spacing w:after="0"/>
        <w:ind w:left="120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933C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5933C0" w:rsidRDefault="005933C0">
      <w:pPr>
        <w:sectPr w:rsidR="005933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3C0" w:rsidRPr="00453EE3" w:rsidRDefault="00453EE3">
      <w:pPr>
        <w:spacing w:after="0"/>
        <w:ind w:left="120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933C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6D0CD8" w:rsidRDefault="006D0C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19710494"/>
      <w:bookmarkEnd w:id="13"/>
    </w:p>
    <w:p w:rsidR="005933C0" w:rsidRDefault="00453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933C0" w:rsidRDefault="00453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933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выполняем эскизы на темы «Алебастровая ваза», «Ювелирные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5933C0" w:rsidRDefault="005933C0">
      <w:pPr>
        <w:sectPr w:rsidR="005933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3C0" w:rsidRDefault="00453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5933C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изображения: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пространстве: выполняем фотографии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перспективы.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изобразительном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6D0CD8" w:rsidRDefault="006D0C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933C0" w:rsidRDefault="00453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5933C0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3C0" w:rsidRPr="006D0CD8" w:rsidRDefault="00453EE3" w:rsidP="006D0CD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33C0" w:rsidRDefault="005933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3C0" w:rsidRDefault="005933C0"/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 w:rsidRPr="00453EE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933C0" w:rsidRDefault="005933C0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3E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933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Pr="00453EE3" w:rsidRDefault="00453EE3">
            <w:pPr>
              <w:spacing w:after="0"/>
              <w:ind w:left="135"/>
              <w:rPr>
                <w:lang w:val="ru-RU"/>
              </w:rPr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 w:rsidRPr="00453E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933C0" w:rsidRDefault="00453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3C0" w:rsidRDefault="005933C0"/>
        </w:tc>
      </w:tr>
    </w:tbl>
    <w:p w:rsidR="005933C0" w:rsidRDefault="005933C0">
      <w:pPr>
        <w:sectPr w:rsidR="005933C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p w:rsidR="005933C0" w:rsidRDefault="00453EE3">
      <w:pPr>
        <w:spacing w:after="0"/>
        <w:ind w:left="120"/>
      </w:pPr>
      <w:bookmarkStart w:id="16" w:name="block-1971049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33C0" w:rsidRDefault="00453E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искусство: 5-й класс: учебник, 5 класс/ Горяева Н. А., Островская О. В.;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учебник, 6 класс/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Л. А.;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r w:rsidRPr="00453EE3">
        <w:rPr>
          <w:sz w:val="28"/>
          <w:lang w:val="ru-RU"/>
        </w:rPr>
        <w:br/>
      </w:r>
      <w:bookmarkStart w:id="17" w:name="db50a40d-f8ae-4e5d-8e70-919f427dc0ce"/>
      <w:r w:rsidRPr="00453EE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учебник, 7 класс/ Питерских А. С., Гуров Г. Е.;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М., Акционерное общество «Издательство «Просвещение»</w:t>
      </w:r>
      <w:bookmarkEnd w:id="17"/>
      <w:r w:rsidRPr="00453EE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933C0" w:rsidRPr="00453EE3" w:rsidRDefault="00453EE3">
      <w:pPr>
        <w:spacing w:after="0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​‌Уроки изобразительного искусства. Декоративно-прикладное искусство в жизни человека. Поурочные разработки. 5 класс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Автор: Горяева Н. А. /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М. "Просвещение"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Уроки изобразительного искусства. Искусство в жизни человека. Поурочные разработки. 6 класс.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Авторы: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Л. А., Полякова И. Б., Мухина Т. А. и др. /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М. Просвещение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Уроки изобразительного искусства. Дизайн и архитектура в жизни человека. Поурочные разработки. 7 класс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Авторы: Гуров Г. Е., Питерских А. С. / Под ред.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 xml:space="preserve"> Б. М.</w:t>
      </w:r>
      <w:r w:rsidRPr="00453EE3">
        <w:rPr>
          <w:sz w:val="28"/>
          <w:lang w:val="ru-RU"/>
        </w:rPr>
        <w:br/>
      </w:r>
      <w:bookmarkStart w:id="18" w:name="27f88a84-cde6-45cc-9a12-309dd9b67dab"/>
      <w:r w:rsidRPr="00453E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53EE3">
        <w:rPr>
          <w:rFonts w:ascii="Times New Roman" w:hAnsi="Times New Roman"/>
          <w:color w:val="000000"/>
          <w:sz w:val="28"/>
          <w:lang w:val="ru-RU"/>
        </w:rPr>
        <w:t>М.Просвещение</w:t>
      </w:r>
      <w:bookmarkEnd w:id="18"/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933C0" w:rsidRPr="00453EE3" w:rsidRDefault="005933C0">
      <w:pPr>
        <w:spacing w:after="0"/>
        <w:ind w:left="120"/>
        <w:rPr>
          <w:lang w:val="ru-RU"/>
        </w:rPr>
      </w:pP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33C0" w:rsidRPr="00453EE3" w:rsidRDefault="00453EE3">
      <w:pPr>
        <w:spacing w:after="0" w:line="480" w:lineRule="auto"/>
        <w:ind w:left="120"/>
        <w:rPr>
          <w:lang w:val="ru-RU"/>
        </w:rPr>
      </w:pP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  <w:r w:rsidRPr="00453EE3">
        <w:rPr>
          <w:rFonts w:ascii="Times New Roman" w:hAnsi="Times New Roman"/>
          <w:color w:val="333333"/>
          <w:sz w:val="28"/>
          <w:lang w:val="ru-RU"/>
        </w:rPr>
        <w:t>​‌</w:t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453EE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/</w:t>
      </w:r>
      <w:r w:rsidRPr="00453EE3">
        <w:rPr>
          <w:sz w:val="28"/>
          <w:lang w:val="ru-RU"/>
        </w:rPr>
        <w:br/>
      </w:r>
      <w:r w:rsidRPr="00453EE3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 </w:t>
      </w:r>
      <w:r>
        <w:rPr>
          <w:rFonts w:ascii="Times New Roman" w:hAnsi="Times New Roman"/>
          <w:color w:val="000000"/>
          <w:sz w:val="28"/>
        </w:rPr>
        <w:t>http</w:t>
      </w:r>
      <w:r w:rsidRPr="00453EE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53EE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53EE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3EE3">
        <w:rPr>
          <w:rFonts w:ascii="Times New Roman" w:hAnsi="Times New Roman"/>
          <w:color w:val="000000"/>
          <w:sz w:val="28"/>
          <w:lang w:val="ru-RU"/>
        </w:rPr>
        <w:t>/</w:t>
      </w:r>
      <w:r w:rsidRPr="00453EE3">
        <w:rPr>
          <w:sz w:val="28"/>
          <w:lang w:val="ru-RU"/>
        </w:rPr>
        <w:br/>
      </w:r>
      <w:r w:rsidRPr="00453EE3">
        <w:rPr>
          <w:sz w:val="28"/>
          <w:lang w:val="ru-RU"/>
        </w:rPr>
        <w:br/>
      </w:r>
      <w:bookmarkStart w:id="19" w:name="e2d6e2bf-4893-4145-be02-d49817b4b26f"/>
      <w:bookmarkEnd w:id="19"/>
      <w:r w:rsidRPr="00453EE3">
        <w:rPr>
          <w:rFonts w:ascii="Times New Roman" w:hAnsi="Times New Roman"/>
          <w:color w:val="333333"/>
          <w:sz w:val="28"/>
          <w:lang w:val="ru-RU"/>
        </w:rPr>
        <w:t>‌</w:t>
      </w:r>
      <w:r w:rsidRPr="00453EE3">
        <w:rPr>
          <w:rFonts w:ascii="Times New Roman" w:hAnsi="Times New Roman"/>
          <w:color w:val="000000"/>
          <w:sz w:val="28"/>
          <w:lang w:val="ru-RU"/>
        </w:rPr>
        <w:t>​</w:t>
      </w:r>
    </w:p>
    <w:p w:rsidR="005933C0" w:rsidRPr="00453EE3" w:rsidRDefault="005933C0">
      <w:pPr>
        <w:rPr>
          <w:lang w:val="ru-RU"/>
        </w:rPr>
        <w:sectPr w:rsidR="005933C0" w:rsidRPr="00453EE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53EE3" w:rsidRPr="00453EE3" w:rsidRDefault="00453EE3">
      <w:pPr>
        <w:rPr>
          <w:lang w:val="ru-RU"/>
        </w:rPr>
      </w:pPr>
    </w:p>
    <w:sectPr w:rsidR="00453EE3" w:rsidRPr="00453E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58D6"/>
    <w:multiLevelType w:val="multilevel"/>
    <w:tmpl w:val="9C529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377968"/>
    <w:multiLevelType w:val="multilevel"/>
    <w:tmpl w:val="AC84C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A21053"/>
    <w:multiLevelType w:val="multilevel"/>
    <w:tmpl w:val="C9FC6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550ABA"/>
    <w:multiLevelType w:val="multilevel"/>
    <w:tmpl w:val="79566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0468BB"/>
    <w:multiLevelType w:val="multilevel"/>
    <w:tmpl w:val="2BF4B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904F8B"/>
    <w:multiLevelType w:val="multilevel"/>
    <w:tmpl w:val="91947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B968FC"/>
    <w:multiLevelType w:val="multilevel"/>
    <w:tmpl w:val="A1142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33C0"/>
    <w:rsid w:val="00453EE3"/>
    <w:rsid w:val="005933C0"/>
    <w:rsid w:val="006D0CD8"/>
    <w:rsid w:val="00B341A9"/>
    <w:rsid w:val="00C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51</Pages>
  <Words>14294</Words>
  <Characters>81480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2023-09-12T09:25:00Z</dcterms:created>
  <dcterms:modified xsi:type="dcterms:W3CDTF">2023-09-12T09:56:00Z</dcterms:modified>
</cp:coreProperties>
</file>